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200" w:lineRule="auto"/>
        <w:contextualSpacing w:val="0"/>
        <w:jc w:val="center"/>
        <w:rPr>
          <w:b w:val="1"/>
        </w:rPr>
      </w:pPr>
      <w:r w:rsidDel="00000000" w:rsidR="00000000" w:rsidRPr="00000000">
        <w:rPr>
          <w:b w:val="1"/>
          <w:rtl w:val="0"/>
        </w:rPr>
        <w:t xml:space="preserve">Proposal for NextLibrary, Germany: </w:t>
      </w:r>
    </w:p>
    <w:p w:rsidR="00000000" w:rsidDel="00000000" w:rsidP="00000000" w:rsidRDefault="00000000" w:rsidRPr="00000000">
      <w:pPr>
        <w:spacing w:after="200" w:lineRule="auto"/>
        <w:contextualSpacing w:val="0"/>
        <w:jc w:val="center"/>
        <w:rPr>
          <w:b w:val="1"/>
        </w:rPr>
      </w:pPr>
      <w:r w:rsidDel="00000000" w:rsidR="00000000" w:rsidRPr="00000000">
        <w:rPr>
          <w:b w:val="1"/>
          <w:rtl w:val="0"/>
        </w:rPr>
        <w:t xml:space="preserve">Multimedia Lexical Dictionaries for Nigerian Languages</w:t>
      </w:r>
    </w:p>
    <w:p w:rsidR="00000000" w:rsidDel="00000000" w:rsidP="00000000" w:rsidRDefault="00000000" w:rsidRPr="00000000">
      <w:pPr>
        <w:spacing w:after="200" w:lineRule="auto"/>
        <w:contextualSpacing w:val="0"/>
        <w:jc w:val="center"/>
        <w:rPr>
          <w:i w:val="1"/>
        </w:rPr>
      </w:pPr>
      <w:r w:rsidDel="00000000" w:rsidR="00000000" w:rsidRPr="00000000">
        <w:rPr>
          <w:i w:val="1"/>
          <w:rtl w:val="0"/>
        </w:rPr>
        <w:t xml:space="preserve">By Kọ́lá Tubọ̀sún</w:t>
      </w:r>
    </w:p>
    <w:p w:rsidR="00000000" w:rsidDel="00000000" w:rsidP="00000000" w:rsidRDefault="00000000" w:rsidRPr="00000000">
      <w:pPr>
        <w:spacing w:after="200" w:lineRule="auto"/>
        <w:contextualSpacing w:val="0"/>
        <w:jc w:val="center"/>
        <w:rPr>
          <w:i w:val="1"/>
        </w:rPr>
      </w:pPr>
      <w:r w:rsidDel="00000000" w:rsidR="00000000" w:rsidRPr="00000000">
        <w:rPr>
          <w:rtl w:val="0"/>
        </w:rPr>
      </w:r>
    </w:p>
    <w:p w:rsidR="00000000" w:rsidDel="00000000" w:rsidP="00000000" w:rsidRDefault="00000000" w:rsidRPr="00000000">
      <w:pPr>
        <w:spacing w:after="200" w:lineRule="auto"/>
        <w:contextualSpacing w:val="0"/>
        <w:jc w:val="both"/>
        <w:rPr/>
      </w:pPr>
      <w:r w:rsidDel="00000000" w:rsidR="00000000" w:rsidRPr="00000000">
        <w:rPr>
          <w:rtl w:val="0"/>
        </w:rPr>
        <w:t xml:space="preserve">The Yorùbá Names Project at YorubaName.com is both a lexicography and language documentation effort. Since 2015, we have gathered all names borne by Yorùbá peope into one central place online for users to access. It has been beneficial to people looking for names to give their children, people wanting to learn how names are spelt or pronounced, or people just interested in learning more about African names in general, as part of personal or academic curiosity.</w:t>
      </w:r>
    </w:p>
    <w:p w:rsidR="00000000" w:rsidDel="00000000" w:rsidP="00000000" w:rsidRDefault="00000000" w:rsidRPr="00000000">
      <w:pPr>
        <w:spacing w:after="200" w:lineRule="auto"/>
        <w:contextualSpacing w:val="0"/>
        <w:jc w:val="both"/>
        <w:rPr/>
      </w:pPr>
      <w:r w:rsidDel="00000000" w:rsidR="00000000" w:rsidRPr="00000000">
        <w:rPr>
          <w:rtl w:val="0"/>
        </w:rPr>
        <w:t xml:space="preserve">In the coming year, we are expanding the work into a few new languages: Igbo, Hausa, Ibani, and others. The open source nature of the work ensures that the software backbone of the site can be easily adapted to service other languages. We are also looking to go full lexicography and create multimedia dictionaries of these languages in the same mould as the Names Dictionary. As it stands today, there is no multimedia dictionary of Yorùbá that can be accessed online. The dictionaries are all in print, and many are outdated.</w:t>
      </w:r>
    </w:p>
    <w:p w:rsidR="00000000" w:rsidDel="00000000" w:rsidP="00000000" w:rsidRDefault="00000000" w:rsidRPr="00000000">
      <w:pPr>
        <w:spacing w:after="200" w:lineRule="auto"/>
        <w:contextualSpacing w:val="0"/>
        <w:jc w:val="both"/>
        <w:rPr/>
      </w:pPr>
      <w:r w:rsidDel="00000000" w:rsidR="00000000" w:rsidRPr="00000000">
        <w:rPr>
          <w:rtl w:val="0"/>
        </w:rPr>
        <w:t xml:space="preserve">By creating multimedia dictionaries, we bring a whole new generation of Nigerian citizens into the information technology age by empowering them to better function in their own languages. Like we’ve done for YorubaName.com, the source of data for the dictionary will be crowdsourcing as well as other print and online sources, thus bypassing the limitation that books and other traditional approaches to lexicography have faced.</w:t>
      </w:r>
    </w:p>
    <w:p w:rsidR="00000000" w:rsidDel="00000000" w:rsidP="00000000" w:rsidRDefault="00000000" w:rsidRPr="00000000">
      <w:pPr>
        <w:spacing w:after="200" w:lineRule="auto"/>
        <w:contextualSpacing w:val="0"/>
        <w:jc w:val="both"/>
        <w:rPr/>
      </w:pPr>
      <w:r w:rsidDel="00000000" w:rsidR="00000000" w:rsidRPr="00000000">
        <w:rPr>
          <w:rtl w:val="0"/>
        </w:rPr>
      </w:r>
    </w:p>
    <w:p w:rsidR="00000000" w:rsidDel="00000000" w:rsidP="00000000" w:rsidRDefault="00000000" w:rsidRPr="00000000">
      <w:pPr>
        <w:spacing w:after="200" w:lineRule="auto"/>
        <w:contextualSpacing w:val="0"/>
        <w:jc w:val="both"/>
        <w:rPr/>
      </w:pPr>
      <w:r w:rsidDel="00000000" w:rsidR="00000000" w:rsidRPr="00000000">
        <w:rPr>
          <w:rtl w:val="0"/>
        </w:rPr>
        <w:t xml:space="preserve">Read more about YorurbaName.com:</w:t>
      </w:r>
    </w:p>
    <w:p w:rsidR="00000000" w:rsidDel="00000000" w:rsidP="00000000" w:rsidRDefault="00000000" w:rsidRPr="00000000">
      <w:pPr>
        <w:numPr>
          <w:ilvl w:val="0"/>
          <w:numId w:val="2"/>
        </w:numPr>
        <w:spacing w:after="200" w:lineRule="auto"/>
        <w:ind w:left="720" w:hanging="360"/>
        <w:contextualSpacing w:val="1"/>
        <w:jc w:val="both"/>
        <w:rPr>
          <w:u w:val="none"/>
        </w:rPr>
      </w:pPr>
      <w:hyperlink r:id="rId5">
        <w:r w:rsidDel="00000000" w:rsidR="00000000" w:rsidRPr="00000000">
          <w:rPr>
            <w:color w:val="1155cc"/>
            <w:u w:val="single"/>
            <w:rtl w:val="0"/>
          </w:rPr>
          <w:t xml:space="preserve">https://en.wikipedia.org/wiki/The_Yoruba_Name_Project</w:t>
        </w:r>
      </w:hyperlink>
      <w:r w:rsidDel="00000000" w:rsidR="00000000" w:rsidRPr="00000000">
        <w:rPr>
          <w:rtl w:val="0"/>
        </w:rPr>
        <w:t xml:space="preserve"> </w:t>
      </w:r>
    </w:p>
    <w:p w:rsidR="00000000" w:rsidDel="00000000" w:rsidP="00000000" w:rsidRDefault="00000000" w:rsidRPr="00000000">
      <w:pPr>
        <w:numPr>
          <w:ilvl w:val="0"/>
          <w:numId w:val="2"/>
        </w:numPr>
        <w:spacing w:after="200" w:lineRule="auto"/>
        <w:ind w:left="720" w:hanging="360"/>
        <w:contextualSpacing w:val="1"/>
        <w:jc w:val="both"/>
        <w:rPr>
          <w:u w:val="none"/>
        </w:rPr>
      </w:pPr>
      <w:hyperlink r:id="rId6">
        <w:r w:rsidDel="00000000" w:rsidR="00000000" w:rsidRPr="00000000">
          <w:rPr>
            <w:color w:val="1155cc"/>
            <w:u w:val="single"/>
            <w:rtl w:val="0"/>
          </w:rPr>
          <w:t xml:space="preserve">https://rising.globalvoices.org/blog/2016/09/26/a-specially-designed-keyboard-allows-yoruba-and-igbo-speakers-to-type-their-languages/</w:t>
        </w:r>
      </w:hyperlink>
      <w:r w:rsidDel="00000000" w:rsidR="00000000" w:rsidRPr="00000000">
        <w:rPr>
          <w:rtl w:val="0"/>
        </w:rPr>
        <w:t xml:space="preserve">  </w:t>
      </w:r>
    </w:p>
    <w:p w:rsidR="00000000" w:rsidDel="00000000" w:rsidP="00000000" w:rsidRDefault="00000000" w:rsidRPr="00000000">
      <w:pPr>
        <w:numPr>
          <w:ilvl w:val="0"/>
          <w:numId w:val="2"/>
        </w:numPr>
        <w:spacing w:after="200" w:lineRule="auto"/>
        <w:ind w:left="720" w:hanging="360"/>
        <w:contextualSpacing w:val="1"/>
        <w:jc w:val="both"/>
        <w:rPr>
          <w:u w:val="none"/>
        </w:rPr>
      </w:pPr>
      <w:hyperlink r:id="rId7">
        <w:r w:rsidDel="00000000" w:rsidR="00000000" w:rsidRPr="00000000">
          <w:rPr>
            <w:color w:val="1155cc"/>
            <w:u w:val="single"/>
            <w:rtl w:val="0"/>
          </w:rPr>
          <w:t xml:space="preserve">https://medium.com/@baroka/what-were-building-next-8b34f7ff545c</w:t>
        </w:r>
      </w:hyperlink>
      <w:r w:rsidDel="00000000" w:rsidR="00000000" w:rsidRPr="00000000">
        <w:rPr>
          <w:rtl w:val="0"/>
        </w:rPr>
        <w:t xml:space="preserve"> </w:t>
      </w:r>
    </w:p>
    <w:p w:rsidR="00000000" w:rsidDel="00000000" w:rsidP="00000000" w:rsidRDefault="00000000" w:rsidRPr="00000000">
      <w:pPr>
        <w:numPr>
          <w:ilvl w:val="0"/>
          <w:numId w:val="2"/>
        </w:numPr>
        <w:spacing w:after="200" w:lineRule="auto"/>
        <w:ind w:left="720" w:hanging="360"/>
        <w:contextualSpacing w:val="1"/>
        <w:jc w:val="both"/>
        <w:rPr>
          <w:u w:val="none"/>
        </w:rPr>
      </w:pPr>
      <w:hyperlink r:id="rId8">
        <w:r w:rsidDel="00000000" w:rsidR="00000000" w:rsidRPr="00000000">
          <w:rPr>
            <w:color w:val="1155cc"/>
            <w:u w:val="single"/>
            <w:rtl w:val="0"/>
          </w:rPr>
          <w:t xml:space="preserve">https://www.ifra-nigeria.org/blog/156-yoruba-name-project</w:t>
        </w:r>
      </w:hyperlink>
      <w:r w:rsidDel="00000000" w:rsidR="00000000" w:rsidRPr="00000000">
        <w:rPr>
          <w:rtl w:val="0"/>
        </w:rPr>
        <w:t xml:space="preserve"> </w:t>
      </w:r>
    </w:p>
    <w:p w:rsidR="00000000" w:rsidDel="00000000" w:rsidP="00000000" w:rsidRDefault="00000000" w:rsidRPr="00000000">
      <w:pPr>
        <w:numPr>
          <w:ilvl w:val="0"/>
          <w:numId w:val="2"/>
        </w:numPr>
        <w:spacing w:after="200" w:lineRule="auto"/>
        <w:ind w:left="720" w:hanging="360"/>
        <w:contextualSpacing w:val="1"/>
        <w:jc w:val="both"/>
        <w:rPr>
          <w:u w:val="none"/>
        </w:rPr>
      </w:pPr>
      <w:hyperlink r:id="rId9">
        <w:r w:rsidDel="00000000" w:rsidR="00000000" w:rsidRPr="00000000">
          <w:rPr>
            <w:color w:val="1155cc"/>
            <w:u w:val="single"/>
            <w:rtl w:val="0"/>
          </w:rPr>
          <w:t xml:space="preserve">http://blog.yorubaname.com/2017/10/21/yorubaname-now-has-audio/</w:t>
        </w:r>
      </w:hyperlink>
      <w:r w:rsidDel="00000000" w:rsidR="00000000" w:rsidRPr="00000000">
        <w:rPr>
          <w:rtl w:val="0"/>
        </w:rPr>
        <w:t xml:space="preserve"> </w:t>
      </w:r>
    </w:p>
    <w:p w:rsidR="00000000" w:rsidDel="00000000" w:rsidP="00000000" w:rsidRDefault="00000000" w:rsidRPr="00000000">
      <w:pPr>
        <w:spacing w:after="200" w:lineRule="auto"/>
        <w:contextualSpacing w:val="0"/>
        <w:jc w:val="both"/>
        <w:rPr/>
      </w:pPr>
      <w:r w:rsidDel="00000000" w:rsidR="00000000" w:rsidRPr="00000000">
        <w:rPr>
          <w:rtl w:val="0"/>
        </w:rPr>
        <w:t xml:space="preserve">Read more about the author here::</w:t>
      </w:r>
    </w:p>
    <w:p w:rsidR="00000000" w:rsidDel="00000000" w:rsidP="00000000" w:rsidRDefault="00000000" w:rsidRPr="00000000">
      <w:pPr>
        <w:numPr>
          <w:ilvl w:val="0"/>
          <w:numId w:val="1"/>
        </w:numPr>
        <w:spacing w:after="200" w:lineRule="auto"/>
        <w:ind w:left="720" w:hanging="360"/>
        <w:contextualSpacing w:val="1"/>
        <w:jc w:val="both"/>
        <w:rPr>
          <w:u w:val="none"/>
        </w:rPr>
      </w:pPr>
      <w:hyperlink r:id="rId10">
        <w:r w:rsidDel="00000000" w:rsidR="00000000" w:rsidRPr="00000000">
          <w:rPr>
            <w:color w:val="1155cc"/>
            <w:u w:val="single"/>
            <w:rtl w:val="0"/>
          </w:rPr>
          <w:t xml:space="preserve">https://en.wikipedia.org/wiki/Kola_Tubosun</w:t>
        </w:r>
      </w:hyperlink>
      <w:r w:rsidDel="00000000" w:rsidR="00000000" w:rsidRPr="00000000">
        <w:rPr>
          <w:rtl w:val="0"/>
        </w:rPr>
        <w:t xml:space="preserv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s://en.wikipedia.org/wiki/Kola_Tubosun" TargetMode="External"/><Relationship Id="rId9" Type="http://schemas.openxmlformats.org/officeDocument/2006/relationships/hyperlink" Target="http://blog.yorubaname.com/2017/10/21/yorubaname-now-has-audio/" TargetMode="External"/><Relationship Id="rId5" Type="http://schemas.openxmlformats.org/officeDocument/2006/relationships/hyperlink" Target="https://en.wikipedia.org/wiki/The_Yoruba_Name_Project" TargetMode="External"/><Relationship Id="rId6" Type="http://schemas.openxmlformats.org/officeDocument/2006/relationships/hyperlink" Target="https://rising.globalvoices.org/blog/2016/09/26/a-specially-designed-keyboard-allows-yoruba-and-igbo-speakers-to-type-their-languages/" TargetMode="External"/><Relationship Id="rId7" Type="http://schemas.openxmlformats.org/officeDocument/2006/relationships/hyperlink" Target="https://medium.com/@baroka/what-were-building-next-8b34f7ff545c" TargetMode="External"/><Relationship Id="rId8" Type="http://schemas.openxmlformats.org/officeDocument/2006/relationships/hyperlink" Target="https://www.ifra-nigeria.org/blog/156-yoruba-name-project" TargetMode="External"/></Relationships>
</file>